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CE8" w:rsidRPr="005928DF" w:rsidRDefault="008A7CE8" w:rsidP="008A7CE8">
      <w:pPr>
        <w:jc w:val="center"/>
      </w:pPr>
      <w:r w:rsidRPr="005928DF">
        <w:rPr>
          <w:rFonts w:ascii="MS Sans Serif" w:hAnsi="MS Sans Serif"/>
          <w:noProof/>
          <w:lang w:eastAsia="uk-UA"/>
        </w:rPr>
        <w:drawing>
          <wp:inline distT="0" distB="0" distL="0" distR="0" wp14:anchorId="27611FE5" wp14:editId="5411675C">
            <wp:extent cx="514350" cy="647700"/>
            <wp:effectExtent l="0" t="0" r="0"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8A7CE8" w:rsidRPr="005928DF" w:rsidRDefault="008A7CE8" w:rsidP="008A7CE8">
      <w:pPr>
        <w:pBdr>
          <w:bottom w:val="single" w:sz="12" w:space="1" w:color="auto"/>
        </w:pBdr>
        <w:jc w:val="center"/>
        <w:rPr>
          <w:b/>
          <w:sz w:val="28"/>
          <w:szCs w:val="28"/>
        </w:rPr>
      </w:pPr>
      <w:r w:rsidRPr="005928DF">
        <w:rPr>
          <w:b/>
          <w:sz w:val="28"/>
          <w:szCs w:val="28"/>
        </w:rPr>
        <w:t>БУЧАНСЬКА МІСЬКА РАДА</w:t>
      </w:r>
    </w:p>
    <w:p w:rsidR="008A7CE8" w:rsidRPr="005928DF" w:rsidRDefault="008A7CE8" w:rsidP="008A7CE8">
      <w:pPr>
        <w:pBdr>
          <w:bottom w:val="single" w:sz="12" w:space="1" w:color="auto"/>
        </w:pBdr>
        <w:jc w:val="center"/>
        <w:rPr>
          <w:b/>
          <w:sz w:val="28"/>
          <w:szCs w:val="28"/>
        </w:rPr>
      </w:pPr>
      <w:r w:rsidRPr="005928DF">
        <w:rPr>
          <w:b/>
          <w:sz w:val="28"/>
          <w:szCs w:val="28"/>
        </w:rPr>
        <w:t>КИЇВСЬКОЇ ОБЛАСТІ</w:t>
      </w:r>
    </w:p>
    <w:p w:rsidR="008A7CE8" w:rsidRPr="005928DF" w:rsidRDefault="008A7CE8" w:rsidP="008A7CE8">
      <w:pPr>
        <w:jc w:val="center"/>
        <w:rPr>
          <w:b/>
          <w:sz w:val="28"/>
          <w:szCs w:val="28"/>
        </w:rPr>
      </w:pPr>
      <w:r w:rsidRPr="005928DF">
        <w:rPr>
          <w:b/>
          <w:sz w:val="28"/>
          <w:szCs w:val="28"/>
        </w:rPr>
        <w:t>ВИКОНАВЧИЙ КОМІТЕТ</w:t>
      </w:r>
    </w:p>
    <w:p w:rsidR="008A7CE8" w:rsidRPr="005928DF" w:rsidRDefault="008A7CE8" w:rsidP="008A7CE8">
      <w:pPr>
        <w:jc w:val="center"/>
        <w:rPr>
          <w:sz w:val="28"/>
          <w:szCs w:val="28"/>
        </w:rPr>
      </w:pPr>
    </w:p>
    <w:p w:rsidR="008A7CE8" w:rsidRPr="005928DF" w:rsidRDefault="008A7CE8" w:rsidP="008A7CE8">
      <w:pPr>
        <w:jc w:val="center"/>
        <w:rPr>
          <w:sz w:val="28"/>
          <w:szCs w:val="28"/>
        </w:rPr>
      </w:pPr>
      <w:r w:rsidRPr="005928DF">
        <w:rPr>
          <w:sz w:val="28"/>
          <w:szCs w:val="28"/>
        </w:rPr>
        <w:t>РІШЕННЯ</w:t>
      </w:r>
    </w:p>
    <w:p w:rsidR="008A7CE8" w:rsidRPr="005928DF" w:rsidRDefault="008A7CE8" w:rsidP="008A7CE8">
      <w:pPr>
        <w:rPr>
          <w:b/>
          <w:bCs/>
          <w:sz w:val="22"/>
          <w:szCs w:val="22"/>
          <w:u w:val="single"/>
        </w:rPr>
      </w:pPr>
      <w:r w:rsidRPr="005928DF">
        <w:rPr>
          <w:bCs/>
          <w:sz w:val="22"/>
          <w:szCs w:val="22"/>
        </w:rPr>
        <w:t>« 1</w:t>
      </w:r>
      <w:r w:rsidRPr="00CD5ACA">
        <w:rPr>
          <w:bCs/>
          <w:sz w:val="22"/>
          <w:szCs w:val="22"/>
        </w:rPr>
        <w:t>8</w:t>
      </w:r>
      <w:r w:rsidRPr="005928DF">
        <w:rPr>
          <w:bCs/>
          <w:sz w:val="22"/>
          <w:szCs w:val="22"/>
        </w:rPr>
        <w:t xml:space="preserve"> » </w:t>
      </w:r>
      <w:r w:rsidRPr="00CD5ACA">
        <w:rPr>
          <w:bCs/>
          <w:sz w:val="22"/>
          <w:szCs w:val="22"/>
        </w:rPr>
        <w:t>лютого</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CD5ACA">
        <w:rPr>
          <w:bCs/>
          <w:sz w:val="22"/>
          <w:szCs w:val="22"/>
        </w:rPr>
        <w:t xml:space="preserve">           </w:t>
      </w:r>
      <w:r w:rsidRPr="005928DF">
        <w:rPr>
          <w:bCs/>
          <w:sz w:val="22"/>
          <w:szCs w:val="22"/>
        </w:rPr>
        <w:t xml:space="preserve">№ </w:t>
      </w:r>
      <w:r>
        <w:rPr>
          <w:bCs/>
          <w:sz w:val="22"/>
          <w:szCs w:val="22"/>
        </w:rPr>
        <w:t>98</w:t>
      </w:r>
    </w:p>
    <w:p w:rsidR="008A7CE8" w:rsidRPr="000003F7" w:rsidRDefault="008A7CE8" w:rsidP="008A7CE8">
      <w:pPr>
        <w:rPr>
          <w:bCs/>
        </w:rPr>
      </w:pPr>
    </w:p>
    <w:p w:rsidR="008A7CE8" w:rsidRPr="000003F7" w:rsidRDefault="008A7CE8" w:rsidP="008A7CE8">
      <w:pPr>
        <w:rPr>
          <w:bCs/>
        </w:rPr>
      </w:pPr>
    </w:p>
    <w:p w:rsidR="008A7CE8" w:rsidRPr="000003F7" w:rsidRDefault="008A7CE8" w:rsidP="008A7CE8">
      <w:pPr>
        <w:ind w:right="3118"/>
        <w:jc w:val="both"/>
        <w:rPr>
          <w:b/>
        </w:rPr>
      </w:pPr>
      <w:r w:rsidRPr="000003F7">
        <w:rPr>
          <w:b/>
        </w:rPr>
        <w:t>Про фінансування видатків на проведення заходів з оздоровлення та відпочинку дітей у червні - серпні місяцях 2020 року</w:t>
      </w:r>
    </w:p>
    <w:p w:rsidR="008A7CE8" w:rsidRPr="000003F7" w:rsidRDefault="008A7CE8" w:rsidP="008A7CE8">
      <w:pPr>
        <w:rPr>
          <w:b/>
        </w:rPr>
      </w:pPr>
    </w:p>
    <w:p w:rsidR="008A7CE8" w:rsidRPr="000003F7" w:rsidRDefault="008A7CE8" w:rsidP="008A7CE8">
      <w:pPr>
        <w:pStyle w:val="a4"/>
        <w:tabs>
          <w:tab w:val="left" w:pos="567"/>
        </w:tabs>
        <w:spacing w:before="0" w:beforeAutospacing="0" w:after="0" w:afterAutospacing="0"/>
        <w:jc w:val="both"/>
        <w:rPr>
          <w:lang w:val="uk-UA"/>
        </w:rPr>
      </w:pPr>
      <w:r w:rsidRPr="000003F7">
        <w:rPr>
          <w:lang w:val="uk-UA"/>
        </w:rPr>
        <w:tab/>
        <w:t xml:space="preserve">Розглянувши подання </w:t>
      </w:r>
      <w:r>
        <w:rPr>
          <w:lang w:val="uk-UA"/>
        </w:rPr>
        <w:t xml:space="preserve">в. о. </w:t>
      </w:r>
      <w:r w:rsidRPr="000003F7">
        <w:rPr>
          <w:lang w:val="uk-UA"/>
        </w:rPr>
        <w:t>начальника служби у справах дітей та сім</w:t>
      </w:r>
      <w:r w:rsidRPr="000003F7">
        <w:rPr>
          <w:b/>
          <w:lang w:val="uk-UA"/>
        </w:rPr>
        <w:t>’</w:t>
      </w:r>
      <w:r w:rsidRPr="000003F7">
        <w:rPr>
          <w:lang w:val="uk-UA"/>
        </w:rPr>
        <w:t xml:space="preserve">ї </w:t>
      </w:r>
      <w:proofErr w:type="spellStart"/>
      <w:r>
        <w:rPr>
          <w:lang w:val="uk-UA"/>
        </w:rPr>
        <w:t>Меланченко</w:t>
      </w:r>
      <w:proofErr w:type="spellEnd"/>
      <w:r>
        <w:rPr>
          <w:lang w:val="uk-UA"/>
        </w:rPr>
        <w:t xml:space="preserve"> А.В</w:t>
      </w:r>
      <w:r w:rsidRPr="000003F7">
        <w:rPr>
          <w:lang w:val="uk-UA"/>
        </w:rPr>
        <w:t>., про проведення заходів з організації оздоровлення та відпочинку дітей, що потребують особливої соціальної уваги та підтримки, на виконання</w:t>
      </w:r>
      <w:r w:rsidRPr="000003F7">
        <w:rPr>
          <w:bCs/>
          <w:lang w:val="uk-UA"/>
        </w:rPr>
        <w:t xml:space="preserve"> </w:t>
      </w:r>
      <w:r w:rsidRPr="000003F7">
        <w:rPr>
          <w:lang w:val="uk-UA"/>
        </w:rPr>
        <w:t>комплексної програми підтримки сім’ї та забезпечення прав дітей «Назустріч дітям», керуючись ст.32 Закону України «Про місцеве самоврядування в Україні», виконавчий комітет Бучанської міської ради</w:t>
      </w:r>
    </w:p>
    <w:p w:rsidR="008A7CE8" w:rsidRPr="000003F7" w:rsidRDefault="008A7CE8" w:rsidP="008A7CE8">
      <w:pPr>
        <w:pStyle w:val="a4"/>
        <w:tabs>
          <w:tab w:val="left" w:pos="567"/>
        </w:tabs>
        <w:spacing w:before="0" w:beforeAutospacing="0" w:after="0" w:afterAutospacing="0"/>
        <w:jc w:val="both"/>
        <w:rPr>
          <w:lang w:val="uk-UA"/>
        </w:rPr>
      </w:pPr>
    </w:p>
    <w:p w:rsidR="008A7CE8" w:rsidRPr="000003F7" w:rsidRDefault="008A7CE8" w:rsidP="008A7CE8">
      <w:pPr>
        <w:jc w:val="both"/>
        <w:rPr>
          <w:b/>
        </w:rPr>
      </w:pPr>
      <w:r w:rsidRPr="000003F7">
        <w:rPr>
          <w:b/>
        </w:rPr>
        <w:t>ВИРІШИВ:</w:t>
      </w:r>
    </w:p>
    <w:p w:rsidR="008A7CE8" w:rsidRPr="000003F7" w:rsidRDefault="008A7CE8" w:rsidP="008A7CE8">
      <w:pPr>
        <w:jc w:val="both"/>
      </w:pPr>
    </w:p>
    <w:p w:rsidR="008A7CE8" w:rsidRPr="000003F7" w:rsidRDefault="008A7CE8" w:rsidP="008A7CE8">
      <w:pPr>
        <w:pStyle w:val="a3"/>
        <w:numPr>
          <w:ilvl w:val="0"/>
          <w:numId w:val="1"/>
        </w:numPr>
        <w:tabs>
          <w:tab w:val="clear" w:pos="600"/>
          <w:tab w:val="num" w:pos="284"/>
          <w:tab w:val="left" w:pos="720"/>
        </w:tabs>
        <w:ind w:left="284" w:hanging="284"/>
        <w:jc w:val="both"/>
      </w:pPr>
      <w:r w:rsidRPr="000003F7">
        <w:t>Провести фінансування видатків за рахунок місцевого бюджету міста Буча для проведення оздоровлення та відпочинку дітей міста по КПК 0113140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КЕКВ 2282 «Окремі заходи по реалізації державних (регіональних) програм, не віднесені до заходів розвитку» (Додаток 1).</w:t>
      </w:r>
    </w:p>
    <w:p w:rsidR="008A7CE8" w:rsidRPr="000003F7" w:rsidRDefault="008A7CE8" w:rsidP="008A7CE8">
      <w:pPr>
        <w:numPr>
          <w:ilvl w:val="0"/>
          <w:numId w:val="1"/>
        </w:numPr>
        <w:tabs>
          <w:tab w:val="clear" w:pos="600"/>
          <w:tab w:val="num" w:pos="284"/>
          <w:tab w:val="left" w:pos="720"/>
        </w:tabs>
        <w:ind w:left="284" w:hanging="284"/>
        <w:jc w:val="both"/>
      </w:pPr>
      <w:r w:rsidRPr="000003F7">
        <w:t xml:space="preserve">Контроль за виконанням даного рішення покласти на заступника міського голови з соціально-гуманітарних питань </w:t>
      </w:r>
      <w:proofErr w:type="spellStart"/>
      <w:r w:rsidRPr="000003F7">
        <w:t>Шепетька</w:t>
      </w:r>
      <w:proofErr w:type="spellEnd"/>
      <w:r w:rsidRPr="000003F7">
        <w:t xml:space="preserve"> С.А.</w:t>
      </w:r>
    </w:p>
    <w:p w:rsidR="008A7CE8" w:rsidRDefault="008A7CE8" w:rsidP="008A7CE8">
      <w:pPr>
        <w:jc w:val="both"/>
        <w:rPr>
          <w:lang w:val="ru-RU"/>
        </w:rPr>
      </w:pPr>
      <w:bookmarkStart w:id="0" w:name="_GoBack"/>
      <w:bookmarkEnd w:id="0"/>
    </w:p>
    <w:p w:rsidR="008A7CE8" w:rsidRPr="0003473D" w:rsidRDefault="008A7CE8" w:rsidP="008A7CE8">
      <w:pPr>
        <w:jc w:val="both"/>
        <w:rPr>
          <w:lang w:val="ru-RU"/>
        </w:rPr>
      </w:pPr>
    </w:p>
    <w:p w:rsidR="008A7CE8" w:rsidRPr="0003473D" w:rsidRDefault="008A7CE8" w:rsidP="008A7CE8">
      <w:pPr>
        <w:jc w:val="both"/>
        <w:rPr>
          <w:b/>
          <w:lang w:val="ru-RU"/>
        </w:rPr>
      </w:pPr>
      <w:r w:rsidRPr="0003473D">
        <w:rPr>
          <w:b/>
          <w:lang w:val="ru-RU"/>
        </w:rPr>
        <w:t>В. о. м</w:t>
      </w:r>
      <w:proofErr w:type="spellStart"/>
      <w:r w:rsidRPr="0003473D">
        <w:rPr>
          <w:b/>
        </w:rPr>
        <w:t>іськ</w:t>
      </w:r>
      <w:proofErr w:type="spellEnd"/>
      <w:r w:rsidRPr="0003473D">
        <w:rPr>
          <w:b/>
          <w:lang w:val="ru-RU"/>
        </w:rPr>
        <w:t xml:space="preserve">ого </w:t>
      </w:r>
      <w:proofErr w:type="spellStart"/>
      <w:r w:rsidRPr="0003473D">
        <w:rPr>
          <w:b/>
        </w:rPr>
        <w:t>голов</w:t>
      </w:r>
      <w:proofErr w:type="spellEnd"/>
      <w:r w:rsidRPr="0003473D">
        <w:rPr>
          <w:b/>
          <w:lang w:val="ru-RU"/>
        </w:rPr>
        <w:t>и</w:t>
      </w:r>
      <w:r w:rsidRPr="0003473D">
        <w:rPr>
          <w:b/>
        </w:rPr>
        <w:tab/>
      </w:r>
      <w:r w:rsidRPr="0003473D">
        <w:rPr>
          <w:b/>
        </w:rPr>
        <w:tab/>
      </w:r>
      <w:r w:rsidRPr="0003473D">
        <w:rPr>
          <w:b/>
        </w:rPr>
        <w:tab/>
      </w:r>
      <w:r w:rsidRPr="0003473D">
        <w:rPr>
          <w:b/>
        </w:rPr>
        <w:tab/>
      </w:r>
      <w:r w:rsidRPr="0003473D">
        <w:rPr>
          <w:b/>
        </w:rPr>
        <w:tab/>
      </w:r>
      <w:r w:rsidRPr="0003473D">
        <w:rPr>
          <w:b/>
        </w:rPr>
        <w:tab/>
      </w:r>
      <w:r w:rsidRPr="0003473D">
        <w:rPr>
          <w:b/>
          <w:lang w:val="ru-RU"/>
        </w:rPr>
        <w:tab/>
        <w:t xml:space="preserve">Т.О. </w:t>
      </w:r>
      <w:proofErr w:type="spellStart"/>
      <w:r w:rsidRPr="0003473D">
        <w:rPr>
          <w:b/>
          <w:lang w:val="ru-RU"/>
        </w:rPr>
        <w:t>Шаправський</w:t>
      </w:r>
      <w:proofErr w:type="spellEnd"/>
    </w:p>
    <w:p w:rsidR="008A7CE8" w:rsidRDefault="008A7CE8" w:rsidP="008A7CE8">
      <w:pPr>
        <w:jc w:val="both"/>
        <w:rPr>
          <w:lang w:val="ru-RU"/>
        </w:rPr>
      </w:pPr>
    </w:p>
    <w:p w:rsidR="008A7CE8" w:rsidRPr="0003473D" w:rsidRDefault="008A7CE8" w:rsidP="008A7CE8">
      <w:pPr>
        <w:jc w:val="both"/>
        <w:rPr>
          <w:lang w:val="ru-RU"/>
        </w:rPr>
      </w:pPr>
    </w:p>
    <w:p w:rsidR="008A7CE8" w:rsidRPr="000003F7" w:rsidRDefault="008A7CE8" w:rsidP="008A7CE8">
      <w:pPr>
        <w:jc w:val="both"/>
        <w:rPr>
          <w:b/>
        </w:rPr>
      </w:pPr>
      <w:r w:rsidRPr="000003F7">
        <w:rPr>
          <w:b/>
        </w:rPr>
        <w:t>Заступник міського голови з</w:t>
      </w:r>
    </w:p>
    <w:p w:rsidR="008A7CE8" w:rsidRPr="000003F7" w:rsidRDefault="008A7CE8" w:rsidP="008A7CE8">
      <w:pPr>
        <w:jc w:val="both"/>
        <w:rPr>
          <w:b/>
        </w:rPr>
      </w:pPr>
      <w:r w:rsidRPr="000003F7">
        <w:rPr>
          <w:b/>
        </w:rPr>
        <w:t>соціально-гуманітарних питань</w:t>
      </w:r>
      <w:r w:rsidRPr="000003F7">
        <w:rPr>
          <w:b/>
        </w:rPr>
        <w:tab/>
      </w:r>
      <w:r w:rsidRPr="000003F7">
        <w:rPr>
          <w:b/>
        </w:rPr>
        <w:tab/>
      </w:r>
      <w:r w:rsidRPr="000003F7">
        <w:rPr>
          <w:b/>
        </w:rPr>
        <w:tab/>
      </w:r>
      <w:r w:rsidRPr="000003F7">
        <w:rPr>
          <w:b/>
        </w:rPr>
        <w:tab/>
      </w:r>
      <w:r w:rsidRPr="000003F7">
        <w:rPr>
          <w:b/>
        </w:rPr>
        <w:tab/>
      </w:r>
      <w:r w:rsidRPr="000003F7">
        <w:rPr>
          <w:b/>
        </w:rPr>
        <w:tab/>
        <w:t xml:space="preserve">С.А. </w:t>
      </w:r>
      <w:proofErr w:type="spellStart"/>
      <w:r w:rsidRPr="000003F7">
        <w:rPr>
          <w:b/>
        </w:rPr>
        <w:t>Шепетько</w:t>
      </w:r>
      <w:proofErr w:type="spellEnd"/>
    </w:p>
    <w:p w:rsidR="008A7CE8" w:rsidRPr="000003F7" w:rsidRDefault="008A7CE8" w:rsidP="008A7CE8">
      <w:pPr>
        <w:jc w:val="both"/>
        <w:rPr>
          <w:b/>
        </w:rPr>
      </w:pPr>
    </w:p>
    <w:p w:rsidR="008A7CE8" w:rsidRPr="000003F7" w:rsidRDefault="008A7CE8" w:rsidP="008A7CE8">
      <w:pPr>
        <w:jc w:val="both"/>
        <w:rPr>
          <w:b/>
          <w:lang w:val="ru-RU"/>
        </w:rPr>
      </w:pPr>
      <w:proofErr w:type="spellStart"/>
      <w:r>
        <w:rPr>
          <w:b/>
          <w:lang w:val="ru-RU"/>
        </w:rPr>
        <w:t>В.о</w:t>
      </w:r>
      <w:proofErr w:type="spellEnd"/>
      <w:r>
        <w:rPr>
          <w:b/>
          <w:lang w:val="ru-RU"/>
        </w:rPr>
        <w:t>. к</w:t>
      </w:r>
      <w:proofErr w:type="spellStart"/>
      <w:r>
        <w:rPr>
          <w:b/>
        </w:rPr>
        <w:t>еруючого</w:t>
      </w:r>
      <w:proofErr w:type="spellEnd"/>
      <w:r w:rsidRPr="000003F7">
        <w:rPr>
          <w:b/>
        </w:rPr>
        <w:t xml:space="preserve"> справами</w:t>
      </w:r>
      <w:r w:rsidRPr="000003F7">
        <w:rPr>
          <w:b/>
        </w:rPr>
        <w:tab/>
      </w:r>
      <w:r w:rsidRPr="000003F7">
        <w:rPr>
          <w:b/>
        </w:rPr>
        <w:tab/>
      </w:r>
      <w:r w:rsidRPr="000003F7">
        <w:rPr>
          <w:b/>
        </w:rPr>
        <w:tab/>
      </w:r>
      <w:r w:rsidRPr="000003F7">
        <w:rPr>
          <w:b/>
        </w:rPr>
        <w:tab/>
      </w:r>
      <w:r w:rsidRPr="000003F7">
        <w:rPr>
          <w:b/>
        </w:rPr>
        <w:tab/>
      </w:r>
      <w:r w:rsidRPr="000003F7">
        <w:rPr>
          <w:b/>
        </w:rPr>
        <w:tab/>
      </w:r>
      <w:r w:rsidRPr="000003F7">
        <w:rPr>
          <w:b/>
          <w:lang w:val="ru-RU"/>
        </w:rPr>
        <w:tab/>
      </w:r>
      <w:r>
        <w:rPr>
          <w:b/>
          <w:lang w:val="ru-RU"/>
        </w:rPr>
        <w:t>О</w:t>
      </w:r>
      <w:r>
        <w:rPr>
          <w:b/>
        </w:rPr>
        <w:t>.</w:t>
      </w:r>
      <w:r>
        <w:rPr>
          <w:b/>
          <w:lang w:val="ru-RU"/>
        </w:rPr>
        <w:t>Ф</w:t>
      </w:r>
      <w:r>
        <w:rPr>
          <w:b/>
        </w:rPr>
        <w:t xml:space="preserve">. </w:t>
      </w:r>
      <w:r>
        <w:rPr>
          <w:b/>
          <w:lang w:val="ru-RU"/>
        </w:rPr>
        <w:t>Пронько</w:t>
      </w:r>
    </w:p>
    <w:p w:rsidR="008A7CE8" w:rsidRPr="000003F7" w:rsidRDefault="008A7CE8" w:rsidP="008A7CE8">
      <w:pPr>
        <w:jc w:val="both"/>
        <w:rPr>
          <w:b/>
        </w:rPr>
      </w:pPr>
    </w:p>
    <w:p w:rsidR="008A7CE8" w:rsidRPr="000003F7" w:rsidRDefault="008A7CE8" w:rsidP="008A7CE8">
      <w:pPr>
        <w:jc w:val="both"/>
        <w:rPr>
          <w:b/>
        </w:rPr>
      </w:pPr>
      <w:r w:rsidRPr="000003F7">
        <w:rPr>
          <w:b/>
        </w:rPr>
        <w:t>Погоджено:</w:t>
      </w:r>
    </w:p>
    <w:p w:rsidR="00EE18AC" w:rsidRPr="00EE18AC" w:rsidRDefault="00EE18AC" w:rsidP="00EE18AC">
      <w:pPr>
        <w:tabs>
          <w:tab w:val="left" w:pos="567"/>
          <w:tab w:val="left" w:pos="851"/>
          <w:tab w:val="left" w:pos="6804"/>
        </w:tabs>
        <w:spacing w:line="360" w:lineRule="auto"/>
        <w:jc w:val="both"/>
        <w:rPr>
          <w:b/>
        </w:rPr>
      </w:pPr>
      <w:r w:rsidRPr="00EE18AC">
        <w:t xml:space="preserve">В.о. начальника фінансового управління                    </w:t>
      </w:r>
      <w:r>
        <w:t xml:space="preserve">     </w:t>
      </w:r>
      <w:r w:rsidRPr="00EE18AC">
        <w:t xml:space="preserve">                        </w:t>
      </w:r>
      <w:r w:rsidRPr="00EE18AC">
        <w:rPr>
          <w:b/>
        </w:rPr>
        <w:t xml:space="preserve">С.В. </w:t>
      </w:r>
      <w:proofErr w:type="spellStart"/>
      <w:r w:rsidRPr="00EE18AC">
        <w:rPr>
          <w:b/>
        </w:rPr>
        <w:t>Якубенко</w:t>
      </w:r>
      <w:proofErr w:type="spellEnd"/>
    </w:p>
    <w:p w:rsidR="008A7CE8" w:rsidRPr="000003F7" w:rsidRDefault="008A7CE8" w:rsidP="008A7CE8">
      <w:pPr>
        <w:jc w:val="both"/>
      </w:pPr>
    </w:p>
    <w:p w:rsidR="008A7CE8" w:rsidRPr="000003F7" w:rsidRDefault="008A7CE8" w:rsidP="008A7CE8">
      <w:pPr>
        <w:tabs>
          <w:tab w:val="left" w:pos="6400"/>
        </w:tabs>
        <w:jc w:val="both"/>
        <w:rPr>
          <w:b/>
          <w:bCs/>
        </w:rPr>
      </w:pPr>
      <w:r w:rsidRPr="000003F7">
        <w:rPr>
          <w:bCs/>
        </w:rPr>
        <w:t>Начальник юридичного відділу</w:t>
      </w:r>
      <w:r w:rsidRPr="000003F7">
        <w:rPr>
          <w:bCs/>
        </w:rPr>
        <w:tab/>
      </w:r>
      <w:r w:rsidRPr="000003F7">
        <w:rPr>
          <w:bCs/>
        </w:rPr>
        <w:tab/>
      </w:r>
      <w:r w:rsidRPr="000003F7">
        <w:rPr>
          <w:b/>
          <w:bCs/>
        </w:rPr>
        <w:t xml:space="preserve">М.С. </w:t>
      </w:r>
      <w:proofErr w:type="spellStart"/>
      <w:r w:rsidRPr="000003F7">
        <w:rPr>
          <w:b/>
          <w:bCs/>
        </w:rPr>
        <w:t>Бєляков</w:t>
      </w:r>
      <w:proofErr w:type="spellEnd"/>
    </w:p>
    <w:p w:rsidR="008A7CE8" w:rsidRPr="000003F7" w:rsidRDefault="008A7CE8" w:rsidP="008A7CE8">
      <w:pPr>
        <w:tabs>
          <w:tab w:val="left" w:pos="6400"/>
        </w:tabs>
        <w:jc w:val="both"/>
        <w:rPr>
          <w:b/>
          <w:bCs/>
        </w:rPr>
      </w:pPr>
    </w:p>
    <w:p w:rsidR="008A7CE8" w:rsidRPr="000003F7" w:rsidRDefault="008A7CE8" w:rsidP="008A7CE8">
      <w:pPr>
        <w:jc w:val="both"/>
        <w:rPr>
          <w:b/>
        </w:rPr>
      </w:pPr>
      <w:r w:rsidRPr="000003F7">
        <w:rPr>
          <w:b/>
        </w:rPr>
        <w:t>Подання:</w:t>
      </w:r>
    </w:p>
    <w:p w:rsidR="008A7CE8" w:rsidRPr="000003F7" w:rsidRDefault="008A7CE8" w:rsidP="008A7CE8">
      <w:pPr>
        <w:jc w:val="both"/>
        <w:rPr>
          <w:b/>
        </w:rPr>
      </w:pPr>
      <w:r>
        <w:t>В.о. н</w:t>
      </w:r>
      <w:r w:rsidRPr="000003F7">
        <w:t>ачальник</w:t>
      </w:r>
      <w:r>
        <w:t>а</w:t>
      </w:r>
      <w:r w:rsidRPr="000003F7">
        <w:t xml:space="preserve"> служби у справах дітей та сім’ї</w:t>
      </w:r>
      <w:r w:rsidRPr="000003F7">
        <w:tab/>
      </w:r>
      <w:r w:rsidRPr="000003F7">
        <w:tab/>
      </w:r>
      <w:r w:rsidRPr="000003F7">
        <w:tab/>
      </w:r>
      <w:r w:rsidRPr="000003F7">
        <w:tab/>
      </w:r>
      <w:r>
        <w:rPr>
          <w:b/>
        </w:rPr>
        <w:t xml:space="preserve">А.В. </w:t>
      </w:r>
      <w:proofErr w:type="spellStart"/>
      <w:r>
        <w:rPr>
          <w:b/>
        </w:rPr>
        <w:t>Меланченко</w:t>
      </w:r>
      <w:proofErr w:type="spellEnd"/>
    </w:p>
    <w:p w:rsidR="008A7CE8" w:rsidRDefault="008A7CE8" w:rsidP="008A7CE8">
      <w:pPr>
        <w:ind w:left="6237"/>
        <w:rPr>
          <w:b/>
        </w:rPr>
      </w:pPr>
    </w:p>
    <w:p w:rsidR="008A7CE8" w:rsidRPr="000003F7" w:rsidRDefault="008A7CE8" w:rsidP="008A7CE8">
      <w:pPr>
        <w:ind w:left="6237"/>
        <w:rPr>
          <w:b/>
        </w:rPr>
      </w:pPr>
      <w:r w:rsidRPr="000003F7">
        <w:rPr>
          <w:b/>
        </w:rPr>
        <w:lastRenderedPageBreak/>
        <w:t>Додаток 1</w:t>
      </w:r>
    </w:p>
    <w:p w:rsidR="008A7CE8" w:rsidRPr="000003F7" w:rsidRDefault="008A7CE8" w:rsidP="008A7CE8">
      <w:pPr>
        <w:tabs>
          <w:tab w:val="left" w:pos="6860"/>
        </w:tabs>
        <w:ind w:left="6237"/>
      </w:pPr>
      <w:r w:rsidRPr="000003F7">
        <w:t>до рішення №</w:t>
      </w:r>
      <w:r>
        <w:t xml:space="preserve"> 98</w:t>
      </w:r>
    </w:p>
    <w:p w:rsidR="008A7CE8" w:rsidRPr="000003F7" w:rsidRDefault="008A7CE8" w:rsidP="008A7CE8">
      <w:pPr>
        <w:ind w:left="6237"/>
      </w:pPr>
      <w:r w:rsidRPr="000003F7">
        <w:t>виконавчого комітету</w:t>
      </w:r>
    </w:p>
    <w:p w:rsidR="008A7CE8" w:rsidRPr="000003F7" w:rsidRDefault="008A7CE8" w:rsidP="008A7CE8">
      <w:pPr>
        <w:ind w:left="6237"/>
      </w:pPr>
      <w:r w:rsidRPr="000003F7">
        <w:t>Бучанської міської ради</w:t>
      </w:r>
    </w:p>
    <w:p w:rsidR="008A7CE8" w:rsidRPr="000003F7" w:rsidRDefault="008A7CE8" w:rsidP="008A7CE8">
      <w:pPr>
        <w:tabs>
          <w:tab w:val="left" w:pos="6300"/>
          <w:tab w:val="left" w:pos="6860"/>
        </w:tabs>
        <w:ind w:left="6237"/>
      </w:pPr>
      <w:r w:rsidRPr="000003F7">
        <w:t>від «</w:t>
      </w:r>
      <w:r w:rsidRPr="004258D3">
        <w:t>18</w:t>
      </w:r>
      <w:r>
        <w:t>» лютого 2020</w:t>
      </w:r>
      <w:r w:rsidRPr="000003F7">
        <w:t xml:space="preserve"> року</w:t>
      </w:r>
    </w:p>
    <w:p w:rsidR="008A7CE8" w:rsidRPr="000003F7" w:rsidRDefault="008A7CE8" w:rsidP="008A7CE8">
      <w:pPr>
        <w:jc w:val="center"/>
        <w:rPr>
          <w:b/>
        </w:rPr>
      </w:pPr>
    </w:p>
    <w:p w:rsidR="008A7CE8" w:rsidRPr="000003F7" w:rsidRDefault="008A7CE8" w:rsidP="008A7CE8">
      <w:pPr>
        <w:jc w:val="center"/>
        <w:rPr>
          <w:b/>
        </w:rPr>
      </w:pPr>
    </w:p>
    <w:p w:rsidR="008A7CE8" w:rsidRPr="000003F7" w:rsidRDefault="008A7CE8" w:rsidP="008A7CE8">
      <w:pPr>
        <w:jc w:val="center"/>
        <w:rPr>
          <w:b/>
        </w:rPr>
      </w:pPr>
    </w:p>
    <w:p w:rsidR="008A7CE8" w:rsidRPr="000003F7" w:rsidRDefault="008A7CE8" w:rsidP="008A7CE8">
      <w:pPr>
        <w:jc w:val="center"/>
        <w:rPr>
          <w:b/>
        </w:rPr>
      </w:pPr>
      <w:r w:rsidRPr="000003F7">
        <w:rPr>
          <w:b/>
        </w:rPr>
        <w:t>Кошторис витрат</w:t>
      </w:r>
    </w:p>
    <w:p w:rsidR="008A7CE8" w:rsidRPr="000003F7" w:rsidRDefault="008A7CE8" w:rsidP="008A7CE8">
      <w:pPr>
        <w:jc w:val="center"/>
        <w:rPr>
          <w:b/>
        </w:rPr>
      </w:pPr>
      <w:r w:rsidRPr="000003F7">
        <w:rPr>
          <w:b/>
        </w:rPr>
        <w:t>Оздоровлення та відпочинок дітей</w:t>
      </w:r>
    </w:p>
    <w:p w:rsidR="008A7CE8" w:rsidRPr="000003F7" w:rsidRDefault="008A7CE8" w:rsidP="008A7CE8">
      <w:pPr>
        <w:jc w:val="center"/>
        <w:rPr>
          <w:b/>
        </w:rPr>
      </w:pPr>
      <w:r w:rsidRPr="000003F7">
        <w:rPr>
          <w:b/>
        </w:rPr>
        <w:t>КПК 01131</w:t>
      </w:r>
      <w:r w:rsidRPr="000003F7">
        <w:rPr>
          <w:b/>
          <w:lang w:val="ru-RU"/>
        </w:rPr>
        <w:t>4</w:t>
      </w:r>
      <w:r w:rsidRPr="000003F7">
        <w:rPr>
          <w:b/>
        </w:rPr>
        <w:t>0, КЕКВ 2282</w:t>
      </w:r>
    </w:p>
    <w:p w:rsidR="008A7CE8" w:rsidRPr="000003F7" w:rsidRDefault="008A7CE8" w:rsidP="008A7CE8">
      <w:pPr>
        <w:jc w:val="center"/>
        <w:rPr>
          <w:b/>
        </w:rPr>
      </w:pPr>
    </w:p>
    <w:p w:rsidR="008A7CE8" w:rsidRPr="000003F7" w:rsidRDefault="008A7CE8" w:rsidP="008A7CE8">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1899"/>
        <w:gridCol w:w="4492"/>
        <w:gridCol w:w="2128"/>
      </w:tblGrid>
      <w:tr w:rsidR="008A7CE8" w:rsidRPr="000003F7" w:rsidTr="00847125">
        <w:tc>
          <w:tcPr>
            <w:tcW w:w="828" w:type="dxa"/>
            <w:shd w:val="clear" w:color="auto" w:fill="auto"/>
          </w:tcPr>
          <w:p w:rsidR="008A7CE8" w:rsidRPr="000003F7" w:rsidRDefault="008A7CE8" w:rsidP="00847125">
            <w:pPr>
              <w:jc w:val="center"/>
              <w:rPr>
                <w:b/>
              </w:rPr>
            </w:pPr>
            <w:r w:rsidRPr="000003F7">
              <w:rPr>
                <w:b/>
              </w:rPr>
              <w:t>№ з/п</w:t>
            </w:r>
          </w:p>
        </w:tc>
        <w:tc>
          <w:tcPr>
            <w:tcW w:w="1914" w:type="dxa"/>
            <w:shd w:val="clear" w:color="auto" w:fill="auto"/>
          </w:tcPr>
          <w:p w:rsidR="008A7CE8" w:rsidRPr="000003F7" w:rsidRDefault="008A7CE8" w:rsidP="00847125">
            <w:pPr>
              <w:jc w:val="center"/>
              <w:rPr>
                <w:b/>
              </w:rPr>
            </w:pPr>
            <w:r w:rsidRPr="000003F7">
              <w:rPr>
                <w:b/>
              </w:rPr>
              <w:t>Код</w:t>
            </w:r>
          </w:p>
        </w:tc>
        <w:tc>
          <w:tcPr>
            <w:tcW w:w="4566" w:type="dxa"/>
            <w:shd w:val="clear" w:color="auto" w:fill="auto"/>
          </w:tcPr>
          <w:p w:rsidR="008A7CE8" w:rsidRPr="000003F7" w:rsidRDefault="008A7CE8" w:rsidP="00847125">
            <w:pPr>
              <w:jc w:val="center"/>
              <w:rPr>
                <w:b/>
              </w:rPr>
            </w:pPr>
            <w:r w:rsidRPr="000003F7">
              <w:rPr>
                <w:b/>
              </w:rPr>
              <w:t>Назва коду</w:t>
            </w:r>
          </w:p>
        </w:tc>
        <w:tc>
          <w:tcPr>
            <w:tcW w:w="2160" w:type="dxa"/>
            <w:shd w:val="clear" w:color="auto" w:fill="auto"/>
          </w:tcPr>
          <w:p w:rsidR="008A7CE8" w:rsidRPr="000003F7" w:rsidRDefault="008A7CE8" w:rsidP="00847125">
            <w:pPr>
              <w:jc w:val="center"/>
              <w:rPr>
                <w:b/>
              </w:rPr>
            </w:pPr>
            <w:r w:rsidRPr="000003F7">
              <w:rPr>
                <w:b/>
              </w:rPr>
              <w:t>Сума</w:t>
            </w:r>
          </w:p>
        </w:tc>
      </w:tr>
      <w:tr w:rsidR="008A7CE8" w:rsidRPr="000003F7" w:rsidTr="00847125">
        <w:tc>
          <w:tcPr>
            <w:tcW w:w="828" w:type="dxa"/>
            <w:shd w:val="clear" w:color="auto" w:fill="auto"/>
          </w:tcPr>
          <w:p w:rsidR="008A7CE8" w:rsidRPr="000003F7" w:rsidRDefault="008A7CE8" w:rsidP="00847125">
            <w:pPr>
              <w:ind w:left="360"/>
              <w:jc w:val="center"/>
            </w:pPr>
            <w:r w:rsidRPr="000003F7">
              <w:t>1.</w:t>
            </w:r>
          </w:p>
        </w:tc>
        <w:tc>
          <w:tcPr>
            <w:tcW w:w="1914" w:type="dxa"/>
            <w:shd w:val="clear" w:color="auto" w:fill="auto"/>
          </w:tcPr>
          <w:p w:rsidR="008A7CE8" w:rsidRPr="000003F7" w:rsidRDefault="008A7CE8" w:rsidP="00847125">
            <w:pPr>
              <w:jc w:val="center"/>
              <w:rPr>
                <w:b/>
                <w:lang w:val="en-US"/>
              </w:rPr>
            </w:pPr>
            <w:r w:rsidRPr="000003F7">
              <w:rPr>
                <w:b/>
                <w:lang w:val="en-US"/>
              </w:rPr>
              <w:t>55240000-5</w:t>
            </w:r>
          </w:p>
        </w:tc>
        <w:tc>
          <w:tcPr>
            <w:tcW w:w="4566" w:type="dxa"/>
            <w:shd w:val="clear" w:color="auto" w:fill="auto"/>
          </w:tcPr>
          <w:p w:rsidR="008A7CE8" w:rsidRPr="000003F7" w:rsidRDefault="008A7CE8" w:rsidP="00847125">
            <w:pPr>
              <w:jc w:val="both"/>
            </w:pPr>
            <w:r w:rsidRPr="000003F7">
              <w:t>Послуги центрів і будинків відпочинку (послуги дитячих таборів)</w:t>
            </w:r>
          </w:p>
        </w:tc>
        <w:tc>
          <w:tcPr>
            <w:tcW w:w="2160" w:type="dxa"/>
            <w:shd w:val="clear" w:color="auto" w:fill="auto"/>
          </w:tcPr>
          <w:p w:rsidR="008A7CE8" w:rsidRPr="000003F7" w:rsidRDefault="008A7CE8" w:rsidP="00847125">
            <w:pPr>
              <w:jc w:val="right"/>
              <w:rPr>
                <w:b/>
              </w:rPr>
            </w:pPr>
            <w:r w:rsidRPr="00B84251">
              <w:rPr>
                <w:bCs/>
                <w:sz w:val="21"/>
                <w:szCs w:val="21"/>
              </w:rPr>
              <w:t>***</w:t>
            </w:r>
          </w:p>
        </w:tc>
      </w:tr>
      <w:tr w:rsidR="008A7CE8" w:rsidRPr="000003F7" w:rsidTr="00847125">
        <w:tc>
          <w:tcPr>
            <w:tcW w:w="9468" w:type="dxa"/>
            <w:gridSpan w:val="4"/>
            <w:shd w:val="clear" w:color="auto" w:fill="auto"/>
          </w:tcPr>
          <w:p w:rsidR="008A7CE8" w:rsidRPr="000003F7" w:rsidRDefault="008A7CE8" w:rsidP="00847125">
            <w:pPr>
              <w:jc w:val="right"/>
              <w:rPr>
                <w:b/>
              </w:rPr>
            </w:pPr>
            <w:r w:rsidRPr="000003F7">
              <w:rPr>
                <w:b/>
              </w:rPr>
              <w:t xml:space="preserve">Всього: </w:t>
            </w:r>
            <w:r w:rsidRPr="00B84251">
              <w:rPr>
                <w:bCs/>
                <w:sz w:val="21"/>
                <w:szCs w:val="21"/>
              </w:rPr>
              <w:t>***</w:t>
            </w:r>
            <w:r w:rsidRPr="000003F7">
              <w:rPr>
                <w:b/>
              </w:rPr>
              <w:t xml:space="preserve"> грн.</w:t>
            </w:r>
          </w:p>
        </w:tc>
      </w:tr>
    </w:tbl>
    <w:p w:rsidR="008A7CE8" w:rsidRPr="000003F7" w:rsidRDefault="008A7CE8" w:rsidP="008A7CE8"/>
    <w:p w:rsidR="008A7CE8" w:rsidRPr="000003F7" w:rsidRDefault="008A7CE8" w:rsidP="008A7CE8"/>
    <w:p w:rsidR="008A7CE8" w:rsidRPr="004258D3" w:rsidRDefault="008A7CE8" w:rsidP="008A7CE8">
      <w:pPr>
        <w:rPr>
          <w:b/>
        </w:rPr>
      </w:pPr>
      <w:r w:rsidRPr="004258D3">
        <w:rPr>
          <w:b/>
        </w:rPr>
        <w:t>Склав:</w:t>
      </w:r>
    </w:p>
    <w:p w:rsidR="008A7CE8" w:rsidRPr="004258D3" w:rsidRDefault="008A7CE8" w:rsidP="008A7CE8">
      <w:pPr>
        <w:rPr>
          <w:b/>
        </w:rPr>
      </w:pPr>
      <w:r>
        <w:rPr>
          <w:b/>
        </w:rPr>
        <w:t>В.о. н</w:t>
      </w:r>
      <w:r w:rsidRPr="004258D3">
        <w:rPr>
          <w:b/>
        </w:rPr>
        <w:t>ачальник</w:t>
      </w:r>
      <w:r>
        <w:rPr>
          <w:b/>
        </w:rPr>
        <w:t>а</w:t>
      </w:r>
      <w:r w:rsidRPr="004258D3">
        <w:rPr>
          <w:b/>
        </w:rPr>
        <w:t xml:space="preserve"> ССДС</w:t>
      </w:r>
    </w:p>
    <w:p w:rsidR="008A7CE8" w:rsidRPr="004258D3" w:rsidRDefault="008A7CE8" w:rsidP="008A7CE8">
      <w:pPr>
        <w:rPr>
          <w:b/>
        </w:rPr>
      </w:pPr>
      <w:proofErr w:type="spellStart"/>
      <w:r>
        <w:rPr>
          <w:b/>
        </w:rPr>
        <w:t>Меланченко</w:t>
      </w:r>
      <w:proofErr w:type="spellEnd"/>
      <w:r>
        <w:rPr>
          <w:b/>
        </w:rPr>
        <w:t xml:space="preserve"> А.В.</w:t>
      </w:r>
    </w:p>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Pr="000003F7" w:rsidRDefault="008A7CE8" w:rsidP="008A7CE8"/>
    <w:p w:rsidR="008A7CE8" w:rsidRDefault="008A7CE8" w:rsidP="008A7CE8"/>
    <w:p w:rsidR="008A7CE8" w:rsidRDefault="008A7CE8" w:rsidP="008A7CE8"/>
    <w:p w:rsidR="008A7CE8" w:rsidRDefault="008A7CE8" w:rsidP="008A7CE8"/>
    <w:p w:rsidR="008A7CE8" w:rsidRPr="000003F7" w:rsidRDefault="008A7CE8" w:rsidP="008A7CE8"/>
    <w:p w:rsidR="008A7CE8" w:rsidRPr="000003F7" w:rsidRDefault="008A7CE8" w:rsidP="008A7CE8"/>
    <w:p w:rsidR="008A7CE8" w:rsidRPr="000003F7" w:rsidRDefault="008A7CE8" w:rsidP="008A7CE8">
      <w:pPr>
        <w:rPr>
          <w:b/>
        </w:rPr>
      </w:pPr>
    </w:p>
    <w:p w:rsidR="008A7CE8" w:rsidRPr="000003F7" w:rsidRDefault="008A7CE8" w:rsidP="008A7CE8">
      <w:pPr>
        <w:ind w:left="5529" w:firstLine="708"/>
        <w:rPr>
          <w:b/>
        </w:rPr>
      </w:pPr>
      <w:r w:rsidRPr="000003F7">
        <w:rPr>
          <w:b/>
        </w:rPr>
        <w:t>Додаток 2</w:t>
      </w:r>
    </w:p>
    <w:p w:rsidR="008A7CE8" w:rsidRPr="000003F7" w:rsidRDefault="008A7CE8" w:rsidP="008A7CE8">
      <w:pPr>
        <w:tabs>
          <w:tab w:val="left" w:pos="6860"/>
        </w:tabs>
        <w:ind w:left="6237"/>
      </w:pPr>
      <w:r>
        <w:t>до рішення № 98</w:t>
      </w:r>
    </w:p>
    <w:p w:rsidR="008A7CE8" w:rsidRPr="000003F7" w:rsidRDefault="008A7CE8" w:rsidP="008A7CE8">
      <w:pPr>
        <w:ind w:left="6237"/>
      </w:pPr>
      <w:r w:rsidRPr="000003F7">
        <w:t>виконавчого комітету</w:t>
      </w:r>
    </w:p>
    <w:p w:rsidR="008A7CE8" w:rsidRPr="000003F7" w:rsidRDefault="008A7CE8" w:rsidP="008A7CE8">
      <w:pPr>
        <w:ind w:left="6237"/>
      </w:pPr>
      <w:r w:rsidRPr="000003F7">
        <w:t>Бучанської міської ради</w:t>
      </w:r>
    </w:p>
    <w:p w:rsidR="008A7CE8" w:rsidRPr="000003F7" w:rsidRDefault="008A7CE8" w:rsidP="008A7CE8">
      <w:pPr>
        <w:tabs>
          <w:tab w:val="left" w:pos="6300"/>
          <w:tab w:val="left" w:pos="6860"/>
        </w:tabs>
        <w:ind w:left="6237"/>
      </w:pPr>
      <w:r w:rsidRPr="000003F7">
        <w:t>від «</w:t>
      </w:r>
      <w:r w:rsidRPr="004258D3">
        <w:t>18</w:t>
      </w:r>
      <w:r>
        <w:t>» лютого 2020</w:t>
      </w:r>
      <w:r w:rsidRPr="000003F7">
        <w:t xml:space="preserve"> року</w:t>
      </w:r>
    </w:p>
    <w:p w:rsidR="008A7CE8" w:rsidRPr="000003F7" w:rsidRDefault="008A7CE8" w:rsidP="008A7CE8">
      <w:pPr>
        <w:jc w:val="center"/>
        <w:rPr>
          <w:b/>
        </w:rPr>
      </w:pPr>
    </w:p>
    <w:p w:rsidR="008A7CE8" w:rsidRPr="000003F7" w:rsidRDefault="008A7CE8" w:rsidP="008A7CE8">
      <w:pPr>
        <w:jc w:val="center"/>
        <w:rPr>
          <w:b/>
        </w:rPr>
      </w:pPr>
    </w:p>
    <w:p w:rsidR="008A7CE8" w:rsidRPr="000003F7" w:rsidRDefault="008A7CE8" w:rsidP="008A7CE8">
      <w:pPr>
        <w:jc w:val="center"/>
        <w:rPr>
          <w:b/>
        </w:rPr>
      </w:pPr>
    </w:p>
    <w:p w:rsidR="008A7CE8" w:rsidRPr="000003F7" w:rsidRDefault="008A7CE8" w:rsidP="008A7CE8">
      <w:pPr>
        <w:jc w:val="center"/>
        <w:rPr>
          <w:b/>
        </w:rPr>
      </w:pPr>
      <w:r w:rsidRPr="000003F7">
        <w:rPr>
          <w:b/>
        </w:rPr>
        <w:t>Кошторис витрат</w:t>
      </w:r>
    </w:p>
    <w:p w:rsidR="008A7CE8" w:rsidRPr="000003F7" w:rsidRDefault="008A7CE8" w:rsidP="008A7CE8">
      <w:pPr>
        <w:jc w:val="center"/>
        <w:rPr>
          <w:b/>
        </w:rPr>
      </w:pPr>
      <w:r w:rsidRPr="000003F7">
        <w:rPr>
          <w:b/>
        </w:rPr>
        <w:t>Оздоровлення та відпочинок дітей</w:t>
      </w:r>
    </w:p>
    <w:p w:rsidR="008A7CE8" w:rsidRPr="000003F7" w:rsidRDefault="008A7CE8" w:rsidP="008A7CE8">
      <w:pPr>
        <w:jc w:val="center"/>
        <w:rPr>
          <w:b/>
        </w:rPr>
      </w:pPr>
      <w:r w:rsidRPr="000003F7">
        <w:rPr>
          <w:b/>
        </w:rPr>
        <w:t>КПК 0113140, КЕКВ 2282</w:t>
      </w:r>
    </w:p>
    <w:p w:rsidR="008A7CE8" w:rsidRPr="000003F7" w:rsidRDefault="008A7CE8" w:rsidP="008A7CE8">
      <w:pPr>
        <w:jc w:val="center"/>
        <w:rPr>
          <w:b/>
        </w:rPr>
      </w:pPr>
    </w:p>
    <w:p w:rsidR="008A7CE8" w:rsidRPr="000003F7" w:rsidRDefault="008A7CE8" w:rsidP="008A7CE8">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1785"/>
        <w:gridCol w:w="4955"/>
        <w:gridCol w:w="1785"/>
      </w:tblGrid>
      <w:tr w:rsidR="008A7CE8" w:rsidRPr="000003F7" w:rsidTr="00847125">
        <w:tc>
          <w:tcPr>
            <w:tcW w:w="820" w:type="dxa"/>
            <w:shd w:val="clear" w:color="auto" w:fill="auto"/>
          </w:tcPr>
          <w:p w:rsidR="008A7CE8" w:rsidRPr="000003F7" w:rsidRDefault="008A7CE8" w:rsidP="00847125">
            <w:pPr>
              <w:jc w:val="center"/>
              <w:rPr>
                <w:b/>
              </w:rPr>
            </w:pPr>
            <w:r w:rsidRPr="000003F7">
              <w:rPr>
                <w:b/>
              </w:rPr>
              <w:t>№ з/п</w:t>
            </w:r>
          </w:p>
        </w:tc>
        <w:tc>
          <w:tcPr>
            <w:tcW w:w="1785" w:type="dxa"/>
            <w:shd w:val="clear" w:color="auto" w:fill="auto"/>
          </w:tcPr>
          <w:p w:rsidR="008A7CE8" w:rsidRPr="000003F7" w:rsidRDefault="008A7CE8" w:rsidP="00847125">
            <w:pPr>
              <w:jc w:val="center"/>
              <w:rPr>
                <w:b/>
              </w:rPr>
            </w:pPr>
            <w:r w:rsidRPr="000003F7">
              <w:rPr>
                <w:b/>
              </w:rPr>
              <w:t>Код</w:t>
            </w:r>
          </w:p>
        </w:tc>
        <w:tc>
          <w:tcPr>
            <w:tcW w:w="4955" w:type="dxa"/>
            <w:shd w:val="clear" w:color="auto" w:fill="auto"/>
          </w:tcPr>
          <w:p w:rsidR="008A7CE8" w:rsidRPr="000003F7" w:rsidRDefault="008A7CE8" w:rsidP="00847125">
            <w:pPr>
              <w:jc w:val="center"/>
              <w:rPr>
                <w:b/>
              </w:rPr>
            </w:pPr>
            <w:r w:rsidRPr="000003F7">
              <w:rPr>
                <w:b/>
              </w:rPr>
              <w:t>Назва коду</w:t>
            </w:r>
          </w:p>
        </w:tc>
        <w:tc>
          <w:tcPr>
            <w:tcW w:w="1785" w:type="dxa"/>
            <w:shd w:val="clear" w:color="auto" w:fill="auto"/>
          </w:tcPr>
          <w:p w:rsidR="008A7CE8" w:rsidRPr="000003F7" w:rsidRDefault="008A7CE8" w:rsidP="00847125">
            <w:pPr>
              <w:jc w:val="center"/>
              <w:rPr>
                <w:b/>
              </w:rPr>
            </w:pPr>
            <w:r w:rsidRPr="000003F7">
              <w:rPr>
                <w:b/>
              </w:rPr>
              <w:t>Сума</w:t>
            </w:r>
          </w:p>
        </w:tc>
      </w:tr>
      <w:tr w:rsidR="008A7CE8" w:rsidRPr="000003F7" w:rsidTr="00847125">
        <w:tc>
          <w:tcPr>
            <w:tcW w:w="820" w:type="dxa"/>
            <w:shd w:val="clear" w:color="auto" w:fill="auto"/>
          </w:tcPr>
          <w:p w:rsidR="008A7CE8" w:rsidRPr="000003F7" w:rsidRDefault="008A7CE8" w:rsidP="00847125">
            <w:pPr>
              <w:jc w:val="center"/>
              <w:rPr>
                <w:b/>
              </w:rPr>
            </w:pPr>
            <w:r w:rsidRPr="000003F7">
              <w:rPr>
                <w:b/>
              </w:rPr>
              <w:t>1</w:t>
            </w:r>
          </w:p>
        </w:tc>
        <w:tc>
          <w:tcPr>
            <w:tcW w:w="1785" w:type="dxa"/>
            <w:shd w:val="clear" w:color="auto" w:fill="auto"/>
          </w:tcPr>
          <w:p w:rsidR="008A7CE8" w:rsidRPr="000003F7" w:rsidRDefault="008A7CE8" w:rsidP="00847125">
            <w:pPr>
              <w:jc w:val="center"/>
              <w:rPr>
                <w:b/>
              </w:rPr>
            </w:pPr>
            <w:r w:rsidRPr="000003F7">
              <w:rPr>
                <w:b/>
              </w:rPr>
              <w:t>37460000-7</w:t>
            </w:r>
          </w:p>
        </w:tc>
        <w:tc>
          <w:tcPr>
            <w:tcW w:w="4955" w:type="dxa"/>
            <w:shd w:val="clear" w:color="auto" w:fill="auto"/>
          </w:tcPr>
          <w:p w:rsidR="008A7CE8" w:rsidRPr="000003F7" w:rsidRDefault="008A7CE8" w:rsidP="00847125">
            <w:pPr>
              <w:jc w:val="both"/>
            </w:pPr>
            <w:r w:rsidRPr="000003F7">
              <w:t>Ігри на влучність, настільні ігри</w:t>
            </w:r>
          </w:p>
        </w:tc>
        <w:tc>
          <w:tcPr>
            <w:tcW w:w="1785" w:type="dxa"/>
            <w:shd w:val="clear" w:color="auto" w:fill="auto"/>
          </w:tcPr>
          <w:p w:rsidR="008A7CE8" w:rsidRPr="000003F7" w:rsidRDefault="008A7CE8" w:rsidP="00847125">
            <w:pPr>
              <w:jc w:val="right"/>
              <w:rPr>
                <w:b/>
              </w:rPr>
            </w:pPr>
            <w:r w:rsidRPr="00B84251">
              <w:rPr>
                <w:bCs/>
                <w:sz w:val="21"/>
                <w:szCs w:val="21"/>
              </w:rPr>
              <w:t>***</w:t>
            </w:r>
          </w:p>
        </w:tc>
      </w:tr>
      <w:tr w:rsidR="008A7CE8" w:rsidRPr="000003F7" w:rsidTr="00847125">
        <w:tc>
          <w:tcPr>
            <w:tcW w:w="820" w:type="dxa"/>
            <w:shd w:val="clear" w:color="auto" w:fill="auto"/>
          </w:tcPr>
          <w:p w:rsidR="008A7CE8" w:rsidRPr="000003F7" w:rsidRDefault="008A7CE8" w:rsidP="00847125">
            <w:pPr>
              <w:jc w:val="center"/>
              <w:rPr>
                <w:b/>
              </w:rPr>
            </w:pPr>
            <w:r w:rsidRPr="000003F7">
              <w:rPr>
                <w:b/>
              </w:rPr>
              <w:t>2</w:t>
            </w:r>
          </w:p>
        </w:tc>
        <w:tc>
          <w:tcPr>
            <w:tcW w:w="1785" w:type="dxa"/>
            <w:shd w:val="clear" w:color="auto" w:fill="auto"/>
          </w:tcPr>
          <w:p w:rsidR="008A7CE8" w:rsidRPr="000003F7" w:rsidRDefault="008A7CE8" w:rsidP="00847125">
            <w:pPr>
              <w:jc w:val="center"/>
              <w:rPr>
                <w:b/>
              </w:rPr>
            </w:pPr>
            <w:r w:rsidRPr="000003F7">
              <w:rPr>
                <w:b/>
              </w:rPr>
              <w:t>37450000-7</w:t>
            </w:r>
          </w:p>
        </w:tc>
        <w:tc>
          <w:tcPr>
            <w:tcW w:w="4955" w:type="dxa"/>
            <w:shd w:val="clear" w:color="auto" w:fill="auto"/>
          </w:tcPr>
          <w:p w:rsidR="008A7CE8" w:rsidRPr="000003F7" w:rsidRDefault="008A7CE8" w:rsidP="00847125">
            <w:pPr>
              <w:jc w:val="both"/>
            </w:pPr>
            <w:r w:rsidRPr="000003F7">
              <w:t>Спортивний інвентар</w:t>
            </w:r>
          </w:p>
        </w:tc>
        <w:tc>
          <w:tcPr>
            <w:tcW w:w="1785" w:type="dxa"/>
            <w:shd w:val="clear" w:color="auto" w:fill="auto"/>
          </w:tcPr>
          <w:p w:rsidR="008A7CE8" w:rsidRPr="000003F7" w:rsidRDefault="008A7CE8" w:rsidP="00847125">
            <w:pPr>
              <w:jc w:val="right"/>
              <w:rPr>
                <w:b/>
              </w:rPr>
            </w:pPr>
            <w:r w:rsidRPr="00B84251">
              <w:rPr>
                <w:bCs/>
                <w:sz w:val="21"/>
                <w:szCs w:val="21"/>
              </w:rPr>
              <w:t>***</w:t>
            </w:r>
          </w:p>
        </w:tc>
      </w:tr>
      <w:tr w:rsidR="008A7CE8" w:rsidRPr="000003F7" w:rsidTr="00847125">
        <w:tc>
          <w:tcPr>
            <w:tcW w:w="820" w:type="dxa"/>
            <w:shd w:val="clear" w:color="auto" w:fill="auto"/>
          </w:tcPr>
          <w:p w:rsidR="008A7CE8" w:rsidRPr="000003F7" w:rsidRDefault="008A7CE8" w:rsidP="00847125">
            <w:pPr>
              <w:jc w:val="center"/>
              <w:rPr>
                <w:b/>
              </w:rPr>
            </w:pPr>
            <w:r w:rsidRPr="000003F7">
              <w:rPr>
                <w:b/>
              </w:rPr>
              <w:t>3</w:t>
            </w:r>
          </w:p>
        </w:tc>
        <w:tc>
          <w:tcPr>
            <w:tcW w:w="1785" w:type="dxa"/>
            <w:shd w:val="clear" w:color="auto" w:fill="auto"/>
          </w:tcPr>
          <w:p w:rsidR="008A7CE8" w:rsidRPr="000003F7" w:rsidRDefault="008A7CE8" w:rsidP="00847125">
            <w:pPr>
              <w:jc w:val="center"/>
              <w:rPr>
                <w:b/>
              </w:rPr>
            </w:pPr>
            <w:r w:rsidRPr="000003F7">
              <w:rPr>
                <w:b/>
              </w:rPr>
              <w:t>30190000-4</w:t>
            </w:r>
          </w:p>
        </w:tc>
        <w:tc>
          <w:tcPr>
            <w:tcW w:w="4955" w:type="dxa"/>
            <w:shd w:val="clear" w:color="auto" w:fill="auto"/>
          </w:tcPr>
          <w:p w:rsidR="008A7CE8" w:rsidRPr="000003F7" w:rsidRDefault="008A7CE8" w:rsidP="00847125">
            <w:pPr>
              <w:jc w:val="both"/>
            </w:pPr>
            <w:r w:rsidRPr="000003F7">
              <w:t>Папір і канцелярське приладдя</w:t>
            </w:r>
          </w:p>
        </w:tc>
        <w:tc>
          <w:tcPr>
            <w:tcW w:w="1785" w:type="dxa"/>
            <w:shd w:val="clear" w:color="auto" w:fill="auto"/>
          </w:tcPr>
          <w:p w:rsidR="008A7CE8" w:rsidRPr="000003F7" w:rsidRDefault="008A7CE8" w:rsidP="00847125">
            <w:pPr>
              <w:jc w:val="right"/>
              <w:rPr>
                <w:b/>
              </w:rPr>
            </w:pPr>
            <w:r w:rsidRPr="00B84251">
              <w:rPr>
                <w:bCs/>
                <w:sz w:val="21"/>
                <w:szCs w:val="21"/>
              </w:rPr>
              <w:t>***</w:t>
            </w:r>
          </w:p>
        </w:tc>
      </w:tr>
      <w:tr w:rsidR="008A7CE8" w:rsidRPr="000003F7" w:rsidTr="00847125">
        <w:tc>
          <w:tcPr>
            <w:tcW w:w="820" w:type="dxa"/>
            <w:shd w:val="clear" w:color="auto" w:fill="auto"/>
          </w:tcPr>
          <w:p w:rsidR="008A7CE8" w:rsidRPr="000003F7" w:rsidRDefault="008A7CE8" w:rsidP="00847125">
            <w:pPr>
              <w:jc w:val="center"/>
              <w:rPr>
                <w:b/>
              </w:rPr>
            </w:pPr>
            <w:r w:rsidRPr="000003F7">
              <w:rPr>
                <w:b/>
              </w:rPr>
              <w:t>5</w:t>
            </w:r>
          </w:p>
        </w:tc>
        <w:tc>
          <w:tcPr>
            <w:tcW w:w="1785" w:type="dxa"/>
            <w:shd w:val="clear" w:color="auto" w:fill="auto"/>
          </w:tcPr>
          <w:p w:rsidR="008A7CE8" w:rsidRPr="000003F7" w:rsidRDefault="008A7CE8" w:rsidP="00847125">
            <w:pPr>
              <w:jc w:val="center"/>
              <w:rPr>
                <w:b/>
              </w:rPr>
            </w:pPr>
            <w:r w:rsidRPr="000003F7">
              <w:rPr>
                <w:b/>
              </w:rPr>
              <w:t>37820000-2</w:t>
            </w:r>
          </w:p>
        </w:tc>
        <w:tc>
          <w:tcPr>
            <w:tcW w:w="4955" w:type="dxa"/>
            <w:shd w:val="clear" w:color="auto" w:fill="auto"/>
          </w:tcPr>
          <w:p w:rsidR="008A7CE8" w:rsidRPr="000003F7" w:rsidRDefault="008A7CE8" w:rsidP="00847125">
            <w:pPr>
              <w:jc w:val="both"/>
            </w:pPr>
            <w:r w:rsidRPr="000003F7">
              <w:t>Приладдя для образотворчого мистецтва</w:t>
            </w:r>
          </w:p>
        </w:tc>
        <w:tc>
          <w:tcPr>
            <w:tcW w:w="1785" w:type="dxa"/>
            <w:shd w:val="clear" w:color="auto" w:fill="auto"/>
          </w:tcPr>
          <w:p w:rsidR="008A7CE8" w:rsidRPr="000003F7" w:rsidRDefault="008A7CE8" w:rsidP="00847125">
            <w:pPr>
              <w:jc w:val="right"/>
              <w:rPr>
                <w:b/>
              </w:rPr>
            </w:pPr>
            <w:r w:rsidRPr="00B84251">
              <w:rPr>
                <w:bCs/>
                <w:sz w:val="21"/>
                <w:szCs w:val="21"/>
              </w:rPr>
              <w:t>***</w:t>
            </w:r>
          </w:p>
        </w:tc>
      </w:tr>
      <w:tr w:rsidR="008A7CE8" w:rsidRPr="000003F7" w:rsidTr="00847125">
        <w:tc>
          <w:tcPr>
            <w:tcW w:w="820" w:type="dxa"/>
            <w:shd w:val="clear" w:color="auto" w:fill="auto"/>
          </w:tcPr>
          <w:p w:rsidR="008A7CE8" w:rsidRPr="000003F7" w:rsidRDefault="008A7CE8" w:rsidP="00847125">
            <w:pPr>
              <w:jc w:val="center"/>
              <w:rPr>
                <w:b/>
              </w:rPr>
            </w:pPr>
            <w:r w:rsidRPr="000003F7">
              <w:rPr>
                <w:b/>
              </w:rPr>
              <w:t>6</w:t>
            </w:r>
          </w:p>
        </w:tc>
        <w:tc>
          <w:tcPr>
            <w:tcW w:w="1785" w:type="dxa"/>
            <w:shd w:val="clear" w:color="auto" w:fill="auto"/>
          </w:tcPr>
          <w:p w:rsidR="008A7CE8" w:rsidRPr="000003F7" w:rsidRDefault="008A7CE8" w:rsidP="00847125">
            <w:pPr>
              <w:jc w:val="center"/>
              <w:rPr>
                <w:b/>
              </w:rPr>
            </w:pPr>
            <w:r w:rsidRPr="000003F7">
              <w:rPr>
                <w:b/>
              </w:rPr>
              <w:t>33600000-6</w:t>
            </w:r>
          </w:p>
        </w:tc>
        <w:tc>
          <w:tcPr>
            <w:tcW w:w="4955" w:type="dxa"/>
            <w:shd w:val="clear" w:color="auto" w:fill="auto"/>
          </w:tcPr>
          <w:p w:rsidR="008A7CE8" w:rsidRPr="000003F7" w:rsidRDefault="008A7CE8" w:rsidP="00847125">
            <w:pPr>
              <w:jc w:val="both"/>
            </w:pPr>
            <w:r w:rsidRPr="000003F7">
              <w:t>Фармацевтична продукція</w:t>
            </w:r>
          </w:p>
        </w:tc>
        <w:tc>
          <w:tcPr>
            <w:tcW w:w="1785" w:type="dxa"/>
            <w:shd w:val="clear" w:color="auto" w:fill="auto"/>
          </w:tcPr>
          <w:p w:rsidR="008A7CE8" w:rsidRDefault="008A7CE8" w:rsidP="00847125">
            <w:pPr>
              <w:jc w:val="right"/>
            </w:pPr>
            <w:r w:rsidRPr="00102C0E">
              <w:rPr>
                <w:bCs/>
                <w:sz w:val="21"/>
                <w:szCs w:val="21"/>
              </w:rPr>
              <w:t>***</w:t>
            </w:r>
          </w:p>
        </w:tc>
      </w:tr>
      <w:tr w:rsidR="008A7CE8" w:rsidRPr="000003F7" w:rsidTr="00847125">
        <w:tc>
          <w:tcPr>
            <w:tcW w:w="820" w:type="dxa"/>
            <w:shd w:val="clear" w:color="auto" w:fill="auto"/>
          </w:tcPr>
          <w:p w:rsidR="008A7CE8" w:rsidRPr="000003F7" w:rsidRDefault="008A7CE8" w:rsidP="00847125">
            <w:pPr>
              <w:jc w:val="center"/>
              <w:rPr>
                <w:b/>
              </w:rPr>
            </w:pPr>
            <w:r w:rsidRPr="000003F7">
              <w:rPr>
                <w:b/>
              </w:rPr>
              <w:t>7</w:t>
            </w:r>
          </w:p>
        </w:tc>
        <w:tc>
          <w:tcPr>
            <w:tcW w:w="1785" w:type="dxa"/>
            <w:shd w:val="clear" w:color="auto" w:fill="auto"/>
          </w:tcPr>
          <w:p w:rsidR="008A7CE8" w:rsidRPr="000003F7" w:rsidRDefault="008A7CE8" w:rsidP="00847125">
            <w:pPr>
              <w:jc w:val="center"/>
              <w:rPr>
                <w:b/>
              </w:rPr>
            </w:pPr>
            <w:r w:rsidRPr="000003F7">
              <w:rPr>
                <w:b/>
              </w:rPr>
              <w:t>60140000-1</w:t>
            </w:r>
          </w:p>
        </w:tc>
        <w:tc>
          <w:tcPr>
            <w:tcW w:w="4955" w:type="dxa"/>
            <w:shd w:val="clear" w:color="auto" w:fill="auto"/>
          </w:tcPr>
          <w:p w:rsidR="008A7CE8" w:rsidRPr="000003F7" w:rsidRDefault="008A7CE8" w:rsidP="00847125">
            <w:pPr>
              <w:jc w:val="both"/>
            </w:pPr>
            <w:r w:rsidRPr="000003F7">
              <w:t>Перевезення пасажирів</w:t>
            </w:r>
          </w:p>
        </w:tc>
        <w:tc>
          <w:tcPr>
            <w:tcW w:w="1785" w:type="dxa"/>
            <w:shd w:val="clear" w:color="auto" w:fill="auto"/>
          </w:tcPr>
          <w:p w:rsidR="008A7CE8" w:rsidRDefault="008A7CE8" w:rsidP="00847125">
            <w:pPr>
              <w:jc w:val="right"/>
            </w:pPr>
            <w:r w:rsidRPr="00102C0E">
              <w:rPr>
                <w:bCs/>
                <w:sz w:val="21"/>
                <w:szCs w:val="21"/>
              </w:rPr>
              <w:t>***</w:t>
            </w:r>
          </w:p>
        </w:tc>
      </w:tr>
      <w:tr w:rsidR="008A7CE8" w:rsidRPr="000003F7" w:rsidTr="00847125">
        <w:tc>
          <w:tcPr>
            <w:tcW w:w="820" w:type="dxa"/>
            <w:shd w:val="clear" w:color="auto" w:fill="auto"/>
          </w:tcPr>
          <w:p w:rsidR="008A7CE8" w:rsidRPr="000003F7" w:rsidRDefault="008A7CE8" w:rsidP="00847125">
            <w:pPr>
              <w:jc w:val="center"/>
              <w:rPr>
                <w:b/>
              </w:rPr>
            </w:pPr>
            <w:r w:rsidRPr="000003F7">
              <w:rPr>
                <w:b/>
              </w:rPr>
              <w:t>8</w:t>
            </w:r>
          </w:p>
        </w:tc>
        <w:tc>
          <w:tcPr>
            <w:tcW w:w="1785" w:type="dxa"/>
            <w:shd w:val="clear" w:color="auto" w:fill="auto"/>
          </w:tcPr>
          <w:p w:rsidR="008A7CE8" w:rsidRPr="000003F7" w:rsidRDefault="008A7CE8" w:rsidP="00847125">
            <w:pPr>
              <w:jc w:val="center"/>
              <w:rPr>
                <w:b/>
              </w:rPr>
            </w:pPr>
            <w:r w:rsidRPr="000003F7">
              <w:rPr>
                <w:b/>
              </w:rPr>
              <w:t>92310000-7</w:t>
            </w:r>
          </w:p>
        </w:tc>
        <w:tc>
          <w:tcPr>
            <w:tcW w:w="4955" w:type="dxa"/>
            <w:shd w:val="clear" w:color="auto" w:fill="auto"/>
          </w:tcPr>
          <w:p w:rsidR="008A7CE8" w:rsidRPr="000003F7" w:rsidRDefault="008A7CE8" w:rsidP="00847125">
            <w:pPr>
              <w:jc w:val="both"/>
            </w:pPr>
            <w:r w:rsidRPr="000003F7">
              <w:t>Послуги зі створення та інтерпретування мистецьких і літературних творів</w:t>
            </w:r>
          </w:p>
        </w:tc>
        <w:tc>
          <w:tcPr>
            <w:tcW w:w="1785" w:type="dxa"/>
            <w:shd w:val="clear" w:color="auto" w:fill="auto"/>
          </w:tcPr>
          <w:p w:rsidR="008A7CE8" w:rsidRDefault="008A7CE8" w:rsidP="00847125">
            <w:pPr>
              <w:jc w:val="right"/>
            </w:pPr>
            <w:r w:rsidRPr="00102C0E">
              <w:rPr>
                <w:bCs/>
                <w:sz w:val="21"/>
                <w:szCs w:val="21"/>
              </w:rPr>
              <w:t>***</w:t>
            </w:r>
          </w:p>
        </w:tc>
      </w:tr>
      <w:tr w:rsidR="008A7CE8" w:rsidRPr="000003F7" w:rsidTr="00847125">
        <w:tc>
          <w:tcPr>
            <w:tcW w:w="9345" w:type="dxa"/>
            <w:gridSpan w:val="4"/>
            <w:shd w:val="clear" w:color="auto" w:fill="auto"/>
          </w:tcPr>
          <w:p w:rsidR="008A7CE8" w:rsidRPr="000003F7" w:rsidRDefault="008A7CE8" w:rsidP="00847125">
            <w:pPr>
              <w:jc w:val="right"/>
              <w:rPr>
                <w:b/>
              </w:rPr>
            </w:pPr>
            <w:r w:rsidRPr="000003F7">
              <w:rPr>
                <w:b/>
              </w:rPr>
              <w:t xml:space="preserve">Всього: </w:t>
            </w:r>
            <w:r w:rsidRPr="00B84251">
              <w:rPr>
                <w:bCs/>
                <w:sz w:val="21"/>
                <w:szCs w:val="21"/>
              </w:rPr>
              <w:t>***</w:t>
            </w:r>
            <w:r w:rsidRPr="000003F7">
              <w:rPr>
                <w:b/>
              </w:rPr>
              <w:t xml:space="preserve"> грн.</w:t>
            </w:r>
          </w:p>
        </w:tc>
      </w:tr>
    </w:tbl>
    <w:p w:rsidR="008A7CE8" w:rsidRPr="000003F7" w:rsidRDefault="008A7CE8" w:rsidP="008A7CE8"/>
    <w:p w:rsidR="008A7CE8" w:rsidRPr="000003F7" w:rsidRDefault="008A7CE8" w:rsidP="008A7CE8"/>
    <w:p w:rsidR="008A7CE8" w:rsidRPr="00EB6F2E" w:rsidRDefault="008A7CE8" w:rsidP="008A7CE8">
      <w:pPr>
        <w:rPr>
          <w:b/>
        </w:rPr>
      </w:pPr>
      <w:r w:rsidRPr="00EB6F2E">
        <w:rPr>
          <w:b/>
        </w:rPr>
        <w:t>Склав:</w:t>
      </w:r>
    </w:p>
    <w:p w:rsidR="008A7CE8" w:rsidRPr="00EB6F2E" w:rsidRDefault="008A7CE8" w:rsidP="008A7CE8">
      <w:pPr>
        <w:rPr>
          <w:b/>
        </w:rPr>
      </w:pPr>
      <w:r>
        <w:rPr>
          <w:b/>
        </w:rPr>
        <w:t>В.о. н</w:t>
      </w:r>
      <w:r w:rsidRPr="00EB6F2E">
        <w:rPr>
          <w:b/>
        </w:rPr>
        <w:t>ачальник</w:t>
      </w:r>
      <w:r>
        <w:rPr>
          <w:b/>
        </w:rPr>
        <w:t>а</w:t>
      </w:r>
      <w:r w:rsidRPr="00EB6F2E">
        <w:rPr>
          <w:b/>
        </w:rPr>
        <w:t xml:space="preserve"> ССДС</w:t>
      </w:r>
    </w:p>
    <w:p w:rsidR="008A7CE8" w:rsidRPr="00EB6F2E" w:rsidRDefault="008A7CE8" w:rsidP="008A7CE8">
      <w:pPr>
        <w:rPr>
          <w:b/>
        </w:rPr>
      </w:pPr>
      <w:proofErr w:type="spellStart"/>
      <w:r>
        <w:rPr>
          <w:b/>
        </w:rPr>
        <w:t>Меланченко</w:t>
      </w:r>
      <w:proofErr w:type="spellEnd"/>
      <w:r>
        <w:rPr>
          <w:b/>
        </w:rPr>
        <w:t xml:space="preserve"> А.В.</w:t>
      </w:r>
    </w:p>
    <w:p w:rsidR="008A7CE8" w:rsidRPr="000003F7" w:rsidRDefault="008A7CE8" w:rsidP="008A7CE8"/>
    <w:p w:rsidR="008A7CE8" w:rsidRDefault="008A7CE8" w:rsidP="008A7CE8">
      <w:pPr>
        <w:jc w:val="center"/>
      </w:pPr>
    </w:p>
    <w:p w:rsidR="008A7CE8" w:rsidRDefault="008A7CE8" w:rsidP="008A7CE8">
      <w:pPr>
        <w:jc w:val="center"/>
      </w:pPr>
    </w:p>
    <w:p w:rsidR="008A7CE8" w:rsidRDefault="008A7CE8" w:rsidP="008A7CE8">
      <w:pPr>
        <w:jc w:val="center"/>
      </w:pPr>
    </w:p>
    <w:p w:rsidR="008A7CE8" w:rsidRDefault="008A7CE8" w:rsidP="008A7CE8">
      <w:pPr>
        <w:jc w:val="center"/>
      </w:pPr>
    </w:p>
    <w:p w:rsidR="008A7CE8" w:rsidRDefault="008A7CE8" w:rsidP="008A7CE8">
      <w:pPr>
        <w:jc w:val="center"/>
      </w:pPr>
    </w:p>
    <w:p w:rsidR="008A7CE8" w:rsidRDefault="008A7CE8" w:rsidP="008A7CE8">
      <w:pPr>
        <w:jc w:val="center"/>
      </w:pPr>
    </w:p>
    <w:p w:rsidR="008A7CE8" w:rsidRDefault="008A7CE8" w:rsidP="008A7CE8">
      <w:pPr>
        <w:jc w:val="center"/>
      </w:pPr>
    </w:p>
    <w:p w:rsidR="008A7CE8" w:rsidRDefault="008A7CE8" w:rsidP="008A7CE8">
      <w:pPr>
        <w:jc w:val="center"/>
      </w:pPr>
    </w:p>
    <w:p w:rsidR="008A7CE8" w:rsidRDefault="008A7CE8" w:rsidP="008A7CE8">
      <w:pPr>
        <w:jc w:val="center"/>
      </w:pPr>
    </w:p>
    <w:p w:rsidR="008A7CE8" w:rsidRDefault="008A7CE8" w:rsidP="008A7CE8">
      <w:pPr>
        <w:jc w:val="center"/>
      </w:pPr>
    </w:p>
    <w:p w:rsidR="008A7CE8" w:rsidRDefault="008A7CE8" w:rsidP="008A7CE8">
      <w:pPr>
        <w:jc w:val="center"/>
      </w:pPr>
    </w:p>
    <w:p w:rsidR="008A7CE8" w:rsidRDefault="008A7CE8" w:rsidP="008A7CE8">
      <w:pPr>
        <w:jc w:val="center"/>
      </w:pPr>
    </w:p>
    <w:p w:rsidR="00493BAA" w:rsidRDefault="00493BAA"/>
    <w:sectPr w:rsidR="00493B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746FA"/>
    <w:multiLevelType w:val="hybridMultilevel"/>
    <w:tmpl w:val="BEB4AA44"/>
    <w:lvl w:ilvl="0" w:tplc="A0905AF0">
      <w:start w:val="1"/>
      <w:numFmt w:val="decimal"/>
      <w:lvlText w:val="%1."/>
      <w:lvlJc w:val="left"/>
      <w:pPr>
        <w:tabs>
          <w:tab w:val="num" w:pos="600"/>
        </w:tabs>
        <w:ind w:left="600" w:hanging="360"/>
      </w:pPr>
      <w:rPr>
        <w:rFonts w:ascii="Times New Roman" w:eastAsia="Times New Roman" w:hAnsi="Times New Roman" w:cs="Times New Roman"/>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F3C"/>
    <w:rsid w:val="00493BAA"/>
    <w:rsid w:val="006757BB"/>
    <w:rsid w:val="008A7CE8"/>
    <w:rsid w:val="00B61F3C"/>
    <w:rsid w:val="00EE1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AD4EE"/>
  <w15:chartTrackingRefBased/>
  <w15:docId w15:val="{69E49463-FAC1-4C0D-9113-163E9C39F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7CE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7CE8"/>
    <w:pPr>
      <w:ind w:left="720"/>
      <w:contextualSpacing/>
    </w:pPr>
  </w:style>
  <w:style w:type="paragraph" w:styleId="a4">
    <w:name w:val="Normal (Web)"/>
    <w:basedOn w:val="a"/>
    <w:rsid w:val="008A7CE8"/>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8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1697</Words>
  <Characters>968</Characters>
  <Application>Microsoft Office Word</Application>
  <DocSecurity>0</DocSecurity>
  <Lines>8</Lines>
  <Paragraphs>5</Paragraphs>
  <ScaleCrop>false</ScaleCrop>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4</cp:revision>
  <dcterms:created xsi:type="dcterms:W3CDTF">2020-02-25T07:23:00Z</dcterms:created>
  <dcterms:modified xsi:type="dcterms:W3CDTF">2020-02-25T14:14:00Z</dcterms:modified>
</cp:coreProperties>
</file>